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4A" w:rsidRDefault="0048714A"/>
    <w:p w:rsidR="0048714A" w:rsidRPr="007F48BE" w:rsidRDefault="0048714A">
      <w:pPr>
        <w:rPr>
          <w:b/>
        </w:rPr>
      </w:pPr>
      <w:bookmarkStart w:id="0" w:name="_GoBack"/>
      <w:r w:rsidRPr="007F48BE">
        <w:rPr>
          <w:b/>
        </w:rPr>
        <w:t>15.01.2024</w:t>
      </w:r>
    </w:p>
    <w:bookmarkEnd w:id="0"/>
    <w:p w:rsidR="0048714A" w:rsidRDefault="0048714A">
      <w:r>
        <w:t>Вопрос: какие обстоятельства ухудшают или способны ухудшить условия жизнедеятельности человека?</w:t>
      </w:r>
    </w:p>
    <w:p w:rsidR="0048714A" w:rsidRDefault="0048714A">
      <w:r>
        <w:t>Отвечает старший помощник прокурора Правобережного района Албегова А.А.</w:t>
      </w:r>
    </w:p>
    <w:p w:rsidR="0048714A" w:rsidRDefault="0048714A">
      <w:r>
        <w:t>Ухудшающими или способными ухудшить условия жизнедеятельности граждан признаются следующие обстоятельства:</w:t>
      </w:r>
    </w:p>
    <w:p w:rsidR="0048714A" w:rsidRDefault="0048714A">
      <w:r>
        <w:t>1) наличие посттравматических расстройств, в том числе психологических травм, полученных вследствие пережитых чрезвычайных ситуаций, и (или) наличие суицидальных намерений;</w:t>
      </w:r>
    </w:p>
    <w:p w:rsidR="0048714A" w:rsidRDefault="0048714A">
      <w:r>
        <w:t>2) утрата занимаемого жилого помещения вследствие чрезвычайной ситуации;</w:t>
      </w:r>
    </w:p>
    <w:p w:rsidR="0048714A" w:rsidRDefault="0048714A">
      <w:r>
        <w:t>3)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48714A" w:rsidRDefault="0048714A">
      <w:r>
        <w:t>4) назначение несовершеннолетнему уголовного наказания (в том числе условно), административного наказания, применение принудительных мер воспитательного воздействия;</w:t>
      </w:r>
    </w:p>
    <w:p w:rsidR="0048714A" w:rsidRDefault="0048714A">
      <w:r>
        <w:t>5) нарушение прав и законных интересов несовершеннолетних;</w:t>
      </w:r>
    </w:p>
    <w:p w:rsidR="0048714A" w:rsidRDefault="0048714A">
      <w:r>
        <w:t>6) наличие обстоятельств, вызывающих риск оставления родителем или иным законным представителем ребенка без попечения;</w:t>
      </w:r>
    </w:p>
    <w:p w:rsidR="0048714A" w:rsidRDefault="0048714A">
      <w:r>
        <w:t>7) наличие заболевания наркоманией у прошедшего курс медицинской реабилитации;</w:t>
      </w:r>
    </w:p>
    <w:p w:rsidR="0048714A" w:rsidRDefault="0048714A">
      <w:r>
        <w:t>8) наличие трудной жизненной ситуации при прекращении отбывания уголовного наказания в виде принудительных работ или лишения свободы, отбывания уголовного наказания, не связанного с изоляцией от общества, и (или) от иных мер уголовно-правового характера.</w:t>
      </w:r>
    </w:p>
    <w:p w:rsidR="0048714A" w:rsidRDefault="0048714A">
      <w:r>
        <w:tab/>
        <w:t xml:space="preserve">В случае, если такие обстоятельства наступили, граждане могут быть признаны нуждающимися в социальном обслуживании в органах социального обслуживания по месту их проживания. </w:t>
      </w:r>
    </w:p>
    <w:p w:rsidR="0048714A" w:rsidRDefault="0048714A">
      <w:r>
        <w:t xml:space="preserve">__________________________________________________________________  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4A"/>
    <w:rsid w:val="0048714A"/>
    <w:rsid w:val="007F48BE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2024-05-02T14:15:00Z</dcterms:modified>
</cp:coreProperties>
</file>